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E55A5" w:rsidRPr="00FE55A5" w:rsidRDefault="00FE55A5" w:rsidP="00FE55A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  <w:lang w:eastAsia="en-GB"/>
          <w14:ligatures w14:val="none"/>
        </w:rPr>
        <w:t xml:space="preserve">Heart Disease Prediction System – End-to-End </w:t>
      </w:r>
      <w:proofErr w:type="spellStart"/>
      <w:r w:rsidRPr="00FE55A5"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  <w:lang w:eastAsia="en-GB"/>
          <w14:ligatures w14:val="none"/>
        </w:rPr>
        <w:t>MLOps</w:t>
      </w:r>
      <w:proofErr w:type="spellEnd"/>
      <w:r w:rsidRPr="00FE55A5"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  <w:lang w:eastAsia="en-GB"/>
          <w14:ligatures w14:val="none"/>
        </w:rPr>
        <w:t xml:space="preserve"> Report</w:t>
      </w:r>
    </w:p>
    <w:p w:rsidR="00FE55A5" w:rsidRP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1. Introduction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This document describes the design, implementation, and deployment of an end-to-end 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MLOps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pipeline for heart disease prediction. The project demonstrates the full machine learning lifecycle, including data ingestion, preprocessing, exploratory analysis, model training, experiment tracking, CI/CD automation, containerization, Kubernetes deployment, and monitoring.</w:t>
      </w:r>
    </w:p>
    <w:p w:rsid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The objective is not only to build an accurate model, but also to ensure </w:t>
      </w: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reproducibility, automation, scalability, and observability</w:t>
      </w: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, which are core principles of modern machine learning engineering.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2. System Overview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The system is composed of the following high-level components:</w:t>
      </w:r>
    </w:p>
    <w:p w:rsidR="00FE55A5" w:rsidRPr="00FE55A5" w:rsidRDefault="00FE55A5" w:rsidP="00FE55A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Data ingestion and preprocessing pipeline</w:t>
      </w:r>
    </w:p>
    <w:p w:rsidR="00FE55A5" w:rsidRPr="00FE55A5" w:rsidRDefault="00FE55A5" w:rsidP="00FE55A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Machine learning model training and evaluation</w:t>
      </w:r>
    </w:p>
    <w:p w:rsidR="00FE55A5" w:rsidRPr="00FE55A5" w:rsidRDefault="00FE55A5" w:rsidP="00FE55A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Experiment tracking with 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MLflow</w:t>
      </w:r>
      <w:proofErr w:type="spellEnd"/>
    </w:p>
    <w:p w:rsidR="00FE55A5" w:rsidRPr="00FE55A5" w:rsidRDefault="00FE55A5" w:rsidP="00FE55A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CI/CD automation using GitHub Actions</w:t>
      </w:r>
    </w:p>
    <w:p w:rsidR="00FE55A5" w:rsidRPr="00FE55A5" w:rsidRDefault="00FE55A5" w:rsidP="00FE55A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REST API for inference using 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FastAPI</w:t>
      </w:r>
      <w:proofErr w:type="spellEnd"/>
    </w:p>
    <w:p w:rsidR="00FE55A5" w:rsidRPr="00FE55A5" w:rsidRDefault="00FE55A5" w:rsidP="00FE55A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Containerization using Docker</w:t>
      </w:r>
    </w:p>
    <w:p w:rsidR="00FE55A5" w:rsidRPr="00FE55A5" w:rsidRDefault="00FE55A5" w:rsidP="00FE55A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Deployment on local Kubernetes</w:t>
      </w:r>
    </w:p>
    <w:p w:rsidR="00FE55A5" w:rsidRPr="00FE55A5" w:rsidRDefault="00FE55A5" w:rsidP="00FE55A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Monitoring and logging of API requests</w:t>
      </w:r>
    </w:p>
    <w:p w:rsid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Each component is designed to be modular and reproducible.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3. Setup &amp; Installation Instructions</w:t>
      </w: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3.1 Prerequisites</w:t>
      </w:r>
    </w:p>
    <w:p w:rsidR="00FE55A5" w:rsidRPr="00FE55A5" w:rsidRDefault="00FE55A5" w:rsidP="00FE55A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Python 3.11+</w:t>
      </w:r>
    </w:p>
    <w:p w:rsidR="00FE55A5" w:rsidRPr="00FE55A5" w:rsidRDefault="00FE55A5" w:rsidP="00FE55A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Git</w:t>
      </w:r>
    </w:p>
    <w:p w:rsidR="00FE55A5" w:rsidRPr="00FE55A5" w:rsidRDefault="00FE55A5" w:rsidP="00FE55A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Docker</w:t>
      </w:r>
    </w:p>
    <w:p w:rsidR="00FE55A5" w:rsidRPr="00FE55A5" w:rsidRDefault="00FE55A5" w:rsidP="00FE55A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Kubernetes (Docker Desktop Kubernetes or 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Minikube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)</w:t>
      </w:r>
    </w:p>
    <w:p w:rsidR="00FE55A5" w:rsidRPr="00FE55A5" w:rsidRDefault="00FE55A5" w:rsidP="00FE55A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pip / virtual environment</w:t>
      </w: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lastRenderedPageBreak/>
        <w:t>3.2 Repository Setup</w:t>
      </w:r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git clone https://github.com/2024aa05018/heart-disease-mlops.git</w:t>
      </w:r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cd heart-disease-</w:t>
      </w:r>
      <w:proofErr w:type="spellStart"/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mlops</w:t>
      </w:r>
      <w:proofErr w:type="spellEnd"/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Create and activate virtual environment:</w:t>
      </w:r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python -m 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venv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.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venv</w:t>
      </w:r>
      <w:proofErr w:type="spellEnd"/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source .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venv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/bin/activate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Install dependencies:</w:t>
      </w:r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pip install -r requirements.txt</w:t>
      </w:r>
    </w:p>
    <w:p w:rsidR="00FE55A5" w:rsidRP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3.3 Data Preparation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Raw data is </w:t>
      </w: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not committed</w:t>
      </w: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 to version control. Instead, the pipeline uses reproducible scripts.</w:t>
      </w:r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python -m 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src.download_data</w:t>
      </w:r>
      <w:proofErr w:type="spellEnd"/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python -m 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src.preprocess</w:t>
      </w:r>
      <w:proofErr w:type="spellEnd"/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This produces a cleaned dataset under data/processed/.</w:t>
      </w:r>
    </w:p>
    <w:p w:rsidR="00FE55A5" w:rsidRP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4. Dataset Description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The project uses the </w:t>
      </w: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UCI Heart Disease dataset</w:t>
      </w: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, containing clinical features such as:</w:t>
      </w:r>
    </w:p>
    <w:p w:rsidR="00FE55A5" w:rsidRPr="00FE55A5" w:rsidRDefault="00FE55A5" w:rsidP="00FE55A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Age</w:t>
      </w:r>
    </w:p>
    <w:p w:rsidR="00FE55A5" w:rsidRPr="00FE55A5" w:rsidRDefault="00FE55A5" w:rsidP="00FE55A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Sex</w:t>
      </w:r>
    </w:p>
    <w:p w:rsidR="00FE55A5" w:rsidRPr="00FE55A5" w:rsidRDefault="00FE55A5" w:rsidP="00FE55A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Chest pain type</w:t>
      </w:r>
    </w:p>
    <w:p w:rsidR="00FE55A5" w:rsidRPr="00FE55A5" w:rsidRDefault="00FE55A5" w:rsidP="00FE55A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Resting blood pressure</w:t>
      </w:r>
    </w:p>
    <w:p w:rsidR="00FE55A5" w:rsidRPr="00FE55A5" w:rsidRDefault="00FE55A5" w:rsidP="00FE55A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Cholesterol</w:t>
      </w:r>
    </w:p>
    <w:p w:rsidR="00FE55A5" w:rsidRPr="00FE55A5" w:rsidRDefault="00FE55A5" w:rsidP="00FE55A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ECG results</w:t>
      </w:r>
    </w:p>
    <w:p w:rsidR="00FE55A5" w:rsidRPr="00FE55A5" w:rsidRDefault="00FE55A5" w:rsidP="00FE55A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Maximum heart rate</w:t>
      </w:r>
    </w:p>
    <w:p w:rsidR="00FE55A5" w:rsidRPr="00FE55A5" w:rsidRDefault="00FE55A5" w:rsidP="00FE55A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Exercise-induced angina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The target variable is binary:</w:t>
      </w:r>
    </w:p>
    <w:p w:rsidR="00FE55A5" w:rsidRPr="00FE55A5" w:rsidRDefault="00FE55A5" w:rsidP="00FE55A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0: No heart disease</w:t>
      </w:r>
    </w:p>
    <w:p w:rsidR="00FE55A5" w:rsidRPr="00FE55A5" w:rsidRDefault="00FE55A5" w:rsidP="00FE55A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1: Presence of heart disease</w:t>
      </w: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lastRenderedPageBreak/>
        <w:t>5. Exploratory Data Analysis (EDA)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EDA was conducted to understand the data distribution, feature relationships, and class imbalance.</w:t>
      </w: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5.1 Class Distribution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A class distribution plot shows the balance between positive and negative cases.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drawing>
          <wp:inline distT="0" distB="0" distL="0" distR="0" wp14:anchorId="5E6D0B28" wp14:editId="189793FA">
            <wp:extent cx="4406900" cy="3721100"/>
            <wp:effectExtent l="0" t="0" r="0" b="0"/>
            <wp:docPr id="2028212261" name="Picture 1" descr="A graph of heart disease class distribu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12261" name="Picture 1" descr="A graph of heart disease class distributio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5.2 Feature Distributions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Histograms were generated for all numerical features to 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analyze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spread, skewness, and outliers.</w:t>
      </w:r>
    </w:p>
    <w:p w:rsidR="00FE55A5" w:rsidRDefault="00FE55A5" w:rsidP="00FE55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lastRenderedPageBreak/>
        <w:drawing>
          <wp:inline distT="0" distB="0" distL="0" distR="0" wp14:anchorId="5E5EF89C" wp14:editId="0E18E409">
            <wp:extent cx="5731510" cy="4912995"/>
            <wp:effectExtent l="0" t="0" r="0" b="1905"/>
            <wp:docPr id="172711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197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A5" w:rsidRDefault="00FE55A5" w:rsidP="00FE55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5.3 Correlation Analysis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A correlation heatmap was used to identify relationships between features and the target.</w:t>
      </w:r>
    </w:p>
    <w:p w:rsidR="00FE55A5" w:rsidRDefault="00FE55A5" w:rsidP="00FE55A5">
      <w:pPr>
        <w:spacing w:after="0" w:line="240" w:lineRule="auto"/>
        <w:rPr>
          <w:rFonts w:ascii="Apple Color Emoji" w:eastAsia="Times New Roman" w:hAnsi="Apple Color Emoji" w:cs="Apple Color Emoji"/>
          <w:color w:val="000000"/>
          <w:kern w:val="0"/>
          <w:lang w:eastAsia="en-GB"/>
          <w14:ligatures w14:val="none"/>
        </w:rPr>
      </w:pPr>
      <w:r w:rsidRPr="00FE55A5">
        <w:rPr>
          <w:rFonts w:ascii="Apple Color Emoji" w:eastAsia="Times New Roman" w:hAnsi="Apple Color Emoji" w:cs="Apple Color Emoji"/>
          <w:color w:val="000000"/>
          <w:kern w:val="0"/>
          <w:lang w:eastAsia="en-GB"/>
          <w14:ligatures w14:val="none"/>
        </w:rPr>
        <w:lastRenderedPageBreak/>
        <w:drawing>
          <wp:inline distT="0" distB="0" distL="0" distR="0" wp14:anchorId="1E12B807" wp14:editId="415B2A00">
            <wp:extent cx="5731510" cy="5221605"/>
            <wp:effectExtent l="0" t="0" r="0" b="0"/>
            <wp:docPr id="2103412596" name="Picture 1" descr="A graph of a heat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12596" name="Picture 1" descr="A graph of a heatmap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6. Data Preprocessing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Preprocessing steps include:</w:t>
      </w:r>
    </w:p>
    <w:p w:rsidR="00FE55A5" w:rsidRPr="00FE55A5" w:rsidRDefault="00FE55A5" w:rsidP="00FE55A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Handling missing values</w:t>
      </w:r>
    </w:p>
    <w:p w:rsidR="00FE55A5" w:rsidRPr="00FE55A5" w:rsidRDefault="00FE55A5" w:rsidP="00FE55A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Converting categorical fields to numeric form</w:t>
      </w:r>
    </w:p>
    <w:p w:rsidR="00FE55A5" w:rsidRPr="00FE55A5" w:rsidRDefault="00FE55A5" w:rsidP="00FE55A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Normalizing the target label</w:t>
      </w:r>
    </w:p>
    <w:p w:rsidR="00FE55A5" w:rsidRPr="00FE55A5" w:rsidRDefault="00FE55A5" w:rsidP="00FE55A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Feature scaling using 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StandardScaler</w:t>
      </w:r>
      <w:proofErr w:type="spellEnd"/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All preprocessing logic is encapsulated in reusable Python scripts and pipelines.</w:t>
      </w: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lastRenderedPageBreak/>
        <w:t>7. Model Training &amp; Evaluation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Two models were trained:</w:t>
      </w:r>
    </w:p>
    <w:p w:rsidR="00FE55A5" w:rsidRPr="00FE55A5" w:rsidRDefault="00FE55A5" w:rsidP="00FE55A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Logistic Regression</w:t>
      </w:r>
    </w:p>
    <w:p w:rsidR="00FE55A5" w:rsidRPr="00FE55A5" w:rsidRDefault="00FE55A5" w:rsidP="00FE55A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Random Forest Classifier</w:t>
      </w: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7.1 Evaluation Metrics</w:t>
      </w:r>
    </w:p>
    <w:p w:rsidR="00FE55A5" w:rsidRPr="00FE55A5" w:rsidRDefault="00FE55A5" w:rsidP="00FE55A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Accuracy</w:t>
      </w:r>
    </w:p>
    <w:p w:rsidR="00FE55A5" w:rsidRPr="00FE55A5" w:rsidRDefault="00FE55A5" w:rsidP="00FE55A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Precision</w:t>
      </w:r>
    </w:p>
    <w:p w:rsidR="00FE55A5" w:rsidRPr="00FE55A5" w:rsidRDefault="00FE55A5" w:rsidP="00FE55A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Recall</w:t>
      </w:r>
    </w:p>
    <w:p w:rsidR="00FE55A5" w:rsidRPr="00FE55A5" w:rsidRDefault="00FE55A5" w:rsidP="00FE55A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ROC-AUC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Cross-validation was used to ensure robust evaluation.</w:t>
      </w: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7.2 Model Selection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Logistic Regression was selected as the final model due to:</w:t>
      </w:r>
    </w:p>
    <w:p w:rsidR="00FE55A5" w:rsidRPr="00FE55A5" w:rsidRDefault="00FE55A5" w:rsidP="00FE55A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Strong ROC-AUC score</w:t>
      </w:r>
    </w:p>
    <w:p w:rsidR="00FE55A5" w:rsidRPr="00FE55A5" w:rsidRDefault="00FE55A5" w:rsidP="00FE55A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Simplicity and interpretability</w:t>
      </w:r>
    </w:p>
    <w:p w:rsidR="00FE55A5" w:rsidRPr="00FE55A5" w:rsidRDefault="00FE55A5" w:rsidP="00FE55A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Lower risk of overfitting</w:t>
      </w:r>
    </w:p>
    <w:p w:rsidR="00FE55A5" w:rsidRP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8. Experiment Tracking (</w:t>
      </w:r>
      <w:proofErr w:type="spellStart"/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MLflow</w:t>
      </w:r>
      <w:proofErr w:type="spellEnd"/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)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MLflow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was used to track:</w:t>
      </w:r>
    </w:p>
    <w:p w:rsidR="00FE55A5" w:rsidRPr="00FE55A5" w:rsidRDefault="00FE55A5" w:rsidP="00FE55A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Hyperparameters</w:t>
      </w:r>
    </w:p>
    <w:p w:rsidR="00FE55A5" w:rsidRPr="00FE55A5" w:rsidRDefault="00FE55A5" w:rsidP="00FE55A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Metrics</w:t>
      </w:r>
    </w:p>
    <w:p w:rsidR="00FE55A5" w:rsidRPr="00FE55A5" w:rsidRDefault="00FE55A5" w:rsidP="00FE55A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Model artifacts</w:t>
      </w:r>
    </w:p>
    <w:p w:rsid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Each training run is logged under a dedicated experiment.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lastRenderedPageBreak/>
        <w:drawing>
          <wp:inline distT="0" distB="0" distL="0" distR="0" wp14:anchorId="60C76DD0" wp14:editId="476D13BE">
            <wp:extent cx="5731510" cy="3077210"/>
            <wp:effectExtent l="0" t="0" r="0" b="0"/>
            <wp:docPr id="551104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0419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Apple Color Emoji" w:eastAsia="Times New Roman" w:hAnsi="Apple Color Emoji" w:cs="Apple Color Emoji"/>
          <w:color w:val="000000"/>
          <w:kern w:val="0"/>
          <w:lang w:eastAsia="en-GB"/>
          <w14:ligatures w14:val="none"/>
        </w:rPr>
        <w:drawing>
          <wp:inline distT="0" distB="0" distL="0" distR="0" wp14:anchorId="7A9A28F4" wp14:editId="33F48DEE">
            <wp:extent cx="5731510" cy="2647315"/>
            <wp:effectExtent l="0" t="0" r="0" b="0"/>
            <wp:docPr id="1342577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7750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drawing>
          <wp:inline distT="0" distB="0" distL="0" distR="0" wp14:anchorId="6C5DA7DF" wp14:editId="7329D16B">
            <wp:extent cx="5731510" cy="2647315"/>
            <wp:effectExtent l="0" t="0" r="0" b="0"/>
            <wp:docPr id="1627139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3950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lastRenderedPageBreak/>
        <w:t>MLflow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tracking was configured to use a project-local directory for compatibility with CI environments.</w:t>
      </w: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9. Model Packaging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The final model was packaged as a single pipeline combining preprocessing and classification.</w:t>
      </w: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  <w:t>The pipeline was serialized using 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joblib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, ensuring consistent inference across environments.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The packaged model is stored under:</w:t>
      </w:r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models/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final_model.joblib</w:t>
      </w:r>
      <w:proofErr w:type="spellEnd"/>
    </w:p>
    <w:p w:rsidR="00FE55A5" w:rsidRP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10. CI/CD Pipeline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A CI/CD pipeline was implemented using </w:t>
      </w: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GitHub Actions</w:t>
      </w: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.</w:t>
      </w: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10.1 Pipeline Stages</w:t>
      </w:r>
    </w:p>
    <w:p w:rsidR="00FE55A5" w:rsidRPr="00FE55A5" w:rsidRDefault="00FE55A5" w:rsidP="00FE55A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Code checkout</w:t>
      </w:r>
    </w:p>
    <w:p w:rsidR="00FE55A5" w:rsidRPr="00FE55A5" w:rsidRDefault="00FE55A5" w:rsidP="00FE55A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Dependency installation</w:t>
      </w:r>
    </w:p>
    <w:p w:rsidR="00FE55A5" w:rsidRPr="00FE55A5" w:rsidRDefault="00FE55A5" w:rsidP="00FE55A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Linting using flake8</w:t>
      </w:r>
    </w:p>
    <w:p w:rsidR="00FE55A5" w:rsidRPr="00FE55A5" w:rsidRDefault="00FE55A5" w:rsidP="00FE55A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Unit testing using 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pytest</w:t>
      </w:r>
      <w:proofErr w:type="spellEnd"/>
    </w:p>
    <w:p w:rsidR="00FE55A5" w:rsidRPr="00FE55A5" w:rsidRDefault="00FE55A5" w:rsidP="00FE55A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Data download and preprocessing</w:t>
      </w:r>
    </w:p>
    <w:p w:rsidR="00FE55A5" w:rsidRPr="00FE55A5" w:rsidRDefault="00FE55A5" w:rsidP="00FE55A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Model training</w:t>
      </w: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10.2 CI/CD Design Decisions</w:t>
      </w:r>
    </w:p>
    <w:p w:rsidR="00FE55A5" w:rsidRPr="00FE55A5" w:rsidRDefault="00FE55A5" w:rsidP="00FE55A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Tests use </w:t>
      </w: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synthetic data</w:t>
      </w: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 to avoid dependency on external datasets</w:t>
      </w:r>
    </w:p>
    <w:p w:rsidR="00FE55A5" w:rsidRPr="00FE55A5" w:rsidRDefault="00FE55A5" w:rsidP="00FE55A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Data is generated dynamically to ensure clean CI environments</w:t>
      </w:r>
    </w:p>
    <w:p w:rsidR="00FE55A5" w:rsidRPr="00FE55A5" w:rsidRDefault="00FE55A5" w:rsidP="00FE55A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Pipeline fails on test or lint errors</w:t>
      </w: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lastRenderedPageBreak/>
        <w:drawing>
          <wp:inline distT="0" distB="0" distL="0" distR="0" wp14:anchorId="406AAA3A" wp14:editId="2A4B6963">
            <wp:extent cx="5731510" cy="3427095"/>
            <wp:effectExtent l="0" t="0" r="0" b="1905"/>
            <wp:docPr id="1584512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1243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drawing>
          <wp:inline distT="0" distB="0" distL="0" distR="0" wp14:anchorId="668239AB" wp14:editId="019B1C99">
            <wp:extent cx="5731510" cy="3303270"/>
            <wp:effectExtent l="0" t="0" r="0" b="0"/>
            <wp:docPr id="1167020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2098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11. API Development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A REST API was built using </w:t>
      </w:r>
      <w:proofErr w:type="spellStart"/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FastAPI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.</w:t>
      </w: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11.1 Endpoints</w:t>
      </w:r>
    </w:p>
    <w:p w:rsidR="00FE55A5" w:rsidRPr="00FE55A5" w:rsidRDefault="00FE55A5" w:rsidP="00FE55A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/predict: Performs inference on input features</w:t>
      </w:r>
    </w:p>
    <w:p w:rsidR="00FE55A5" w:rsidRPr="00FE55A5" w:rsidRDefault="00FE55A5" w:rsidP="00FE55A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/metrics: Returns basic monitoring metrics</w:t>
      </w:r>
    </w:p>
    <w:p w:rsidR="00FE55A5" w:rsidRPr="00FE55A5" w:rsidRDefault="00FE55A5" w:rsidP="00FE55A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/docs: Swagger UI</w:t>
      </w: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lastRenderedPageBreak/>
        <w:t>11.2 Inference Workflow</w:t>
      </w:r>
    </w:p>
    <w:p w:rsidR="00FE55A5" w:rsidRPr="00FE55A5" w:rsidRDefault="00FE55A5" w:rsidP="00FE55A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Input JSON is validated</w:t>
      </w:r>
    </w:p>
    <w:p w:rsidR="00FE55A5" w:rsidRPr="00FE55A5" w:rsidRDefault="00FE55A5" w:rsidP="00FE55A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Preprocessing pipeline is applied</w:t>
      </w:r>
    </w:p>
    <w:p w:rsidR="00FE55A5" w:rsidRPr="00FE55A5" w:rsidRDefault="00FE55A5" w:rsidP="00FE55A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Model predicts probability</w:t>
      </w:r>
    </w:p>
    <w:p w:rsidR="00FE55A5" w:rsidRPr="00FE55A5" w:rsidRDefault="00FE55A5" w:rsidP="00FE55A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Prediction and confidence are returned</w:t>
      </w: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drawing>
          <wp:inline distT="0" distB="0" distL="0" distR="0" wp14:anchorId="2F862DDB" wp14:editId="40D2B690">
            <wp:extent cx="5731510" cy="1892935"/>
            <wp:effectExtent l="0" t="0" r="0" b="0"/>
            <wp:docPr id="148218369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83693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drawing>
          <wp:inline distT="0" distB="0" distL="0" distR="0" wp14:anchorId="116AF168" wp14:editId="60675A54">
            <wp:extent cx="5731510" cy="3206115"/>
            <wp:effectExtent l="0" t="0" r="0" b="0"/>
            <wp:docPr id="1415482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8223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12. Containerization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The application was containerized using Docker.</w:t>
      </w: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12.1 Docker Components</w:t>
      </w:r>
    </w:p>
    <w:p w:rsidR="00FE55A5" w:rsidRPr="00FE55A5" w:rsidRDefault="00FE55A5" w:rsidP="00FE55A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Python base image</w:t>
      </w:r>
    </w:p>
    <w:p w:rsidR="00FE55A5" w:rsidRPr="00FE55A5" w:rsidRDefault="00FE55A5" w:rsidP="00FE55A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Installed dependencies</w:t>
      </w:r>
    </w:p>
    <w:p w:rsidR="00FE55A5" w:rsidRPr="00FE55A5" w:rsidRDefault="00FE55A5" w:rsidP="00FE55A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API code</w:t>
      </w:r>
    </w:p>
    <w:p w:rsidR="00FE55A5" w:rsidRPr="00FE55A5" w:rsidRDefault="00FE55A5" w:rsidP="00FE55A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Trained model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lastRenderedPageBreak/>
        <w:t>The container exposes port 8000.</w:t>
      </w: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drawing>
          <wp:inline distT="0" distB="0" distL="0" distR="0" wp14:anchorId="21F33E9B" wp14:editId="379BEAEB">
            <wp:extent cx="5731510" cy="3594735"/>
            <wp:effectExtent l="0" t="0" r="0" b="0"/>
            <wp:docPr id="41022821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28211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drawing>
          <wp:inline distT="0" distB="0" distL="0" distR="0" wp14:anchorId="30A52E0E" wp14:editId="51DC3E25">
            <wp:extent cx="5731510" cy="3594735"/>
            <wp:effectExtent l="0" t="0" r="0" b="0"/>
            <wp:docPr id="114562745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27453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lastRenderedPageBreak/>
        <w:drawing>
          <wp:inline distT="0" distB="0" distL="0" distR="0" wp14:anchorId="59B4A443" wp14:editId="5CCF270A">
            <wp:extent cx="5731510" cy="3530600"/>
            <wp:effectExtent l="0" t="0" r="0" b="0"/>
            <wp:docPr id="1464392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9213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A5" w:rsidRP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drawing>
          <wp:inline distT="0" distB="0" distL="0" distR="0" wp14:anchorId="77001849" wp14:editId="1815B152">
            <wp:extent cx="5731510" cy="3228340"/>
            <wp:effectExtent l="0" t="0" r="0" b="0"/>
            <wp:docPr id="2060727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2783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:rsid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:rsid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:rsid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:rsid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lastRenderedPageBreak/>
        <w:t>13. Kubernetes Deployment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The 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Dockerized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API was deployed on </w:t>
      </w: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local Kubernetes</w:t>
      </w: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.</w:t>
      </w: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13.1 Kubernetes Resources</w:t>
      </w:r>
    </w:p>
    <w:p w:rsidR="00FE55A5" w:rsidRPr="00FE55A5" w:rsidRDefault="00FE55A5" w:rsidP="00FE55A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Deployment</w:t>
      </w:r>
    </w:p>
    <w:p w:rsidR="00FE55A5" w:rsidRPr="00FE55A5" w:rsidRDefault="00FE55A5" w:rsidP="00FE55A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ClusterIP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Service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Manifests are stored under k8s/.</w:t>
      </w: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13.2 Access Instructions</w:t>
      </w:r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kubectl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apply -f k8s/</w:t>
      </w:r>
    </w:p>
    <w:p w:rsid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kubectl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port-forward service/heart-disease-service 8000:80</w:t>
      </w:r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:rsid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drawing>
          <wp:inline distT="0" distB="0" distL="0" distR="0" wp14:anchorId="67725F2F" wp14:editId="13B404C3">
            <wp:extent cx="5731510" cy="782320"/>
            <wp:effectExtent l="0" t="0" r="0" b="5080"/>
            <wp:docPr id="140290577" name="Picture 1" descr="A close 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0577" name="Picture 1" descr="A close up of a white background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drawing>
          <wp:inline distT="0" distB="0" distL="0" distR="0" wp14:anchorId="23D69C43" wp14:editId="6AB25A6E">
            <wp:extent cx="5731510" cy="1104265"/>
            <wp:effectExtent l="0" t="0" r="0" b="635"/>
            <wp:docPr id="96509850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98502" name="Picture 1" descr="A white background with black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drawing>
          <wp:inline distT="0" distB="0" distL="0" distR="0" wp14:anchorId="2F89B82D" wp14:editId="181EAE12">
            <wp:extent cx="5731510" cy="3415665"/>
            <wp:effectExtent l="0" t="0" r="0" b="635"/>
            <wp:docPr id="319760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6024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lastRenderedPageBreak/>
        <w:drawing>
          <wp:inline distT="0" distB="0" distL="0" distR="0" wp14:anchorId="7EAFA7F8" wp14:editId="7B6C994D">
            <wp:extent cx="5731510" cy="3450590"/>
            <wp:effectExtent l="0" t="0" r="0" b="3810"/>
            <wp:docPr id="7913016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0162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A5" w:rsidRPr="00FE55A5" w:rsidRDefault="00C24379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C24379">
        <w:rPr>
          <w:rFonts w:ascii="Times New Roman" w:eastAsia="Times New Roman" w:hAnsi="Times New Roman" w:cs="Times New Roman"/>
          <w:noProof/>
          <w:kern w:val="0"/>
          <w:lang w:eastAsia="en-GB"/>
        </w:rPr>
        <w:pict>
          <v:rect id="_x0000_i1026" alt="" style="width:451.3pt;height:.05pt;mso-width-percent:0;mso-height-percent:0;mso-width-percent:0;mso-height-percent:0" o:hralign="center" o:hrstd="t" o:hrnoshade="t" o:hr="t" fillcolor="black" stroked="f"/>
        </w:pict>
      </w: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14. Monitoring &amp; Logging</w:t>
      </w: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14.1 Logging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FastAPI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middleware logs:</w:t>
      </w:r>
    </w:p>
    <w:p w:rsidR="00FE55A5" w:rsidRPr="00FE55A5" w:rsidRDefault="00FE55A5" w:rsidP="00FE55A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HTTP method</w:t>
      </w:r>
    </w:p>
    <w:p w:rsidR="00FE55A5" w:rsidRPr="00FE55A5" w:rsidRDefault="00FE55A5" w:rsidP="00FE55A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Endpoint</w:t>
      </w:r>
    </w:p>
    <w:p w:rsidR="00FE55A5" w:rsidRPr="00FE55A5" w:rsidRDefault="00FE55A5" w:rsidP="00FE55A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Status code</w:t>
      </w:r>
    </w:p>
    <w:p w:rsidR="00FE55A5" w:rsidRPr="00FE55A5" w:rsidRDefault="00FE55A5" w:rsidP="00FE55A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Request latency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Logs are observable using:</w:t>
      </w:r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kubectl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logs &lt;pod-name&gt;</w:t>
      </w: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14.2 Metrics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A /metrics endpoint exposes:</w:t>
      </w:r>
    </w:p>
    <w:p w:rsidR="00FE55A5" w:rsidRPr="00FE55A5" w:rsidRDefault="00FE55A5" w:rsidP="00FE55A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Total request count</w:t>
      </w:r>
    </w:p>
    <w:p w:rsidR="00FE55A5" w:rsidRDefault="00FE55A5" w:rsidP="00FE55A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Average response latency</w:t>
      </w:r>
    </w:p>
    <w:p w:rsid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lastRenderedPageBreak/>
        <w:drawing>
          <wp:inline distT="0" distB="0" distL="0" distR="0" wp14:anchorId="3BF3AD5A" wp14:editId="13706E04">
            <wp:extent cx="5731510" cy="2167255"/>
            <wp:effectExtent l="0" t="0" r="0" b="4445"/>
            <wp:docPr id="1350802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0245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drawing>
          <wp:inline distT="0" distB="0" distL="0" distR="0" wp14:anchorId="40252B62" wp14:editId="4241CF81">
            <wp:extent cx="5731510" cy="2663190"/>
            <wp:effectExtent l="0" t="0" r="0" b="3810"/>
            <wp:docPr id="576030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3001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:rsid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:rsid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:rsid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:rsid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:rsid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:rsid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:rsid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:rsid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:rsid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lastRenderedPageBreak/>
        <w:t>15. Architecture Diagram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hAnsi="Times New Roman" w:cs="Times New Roman"/>
        </w:rPr>
        <w:fldChar w:fldCharType="begin"/>
      </w:r>
      <w:r w:rsidRPr="00FE55A5">
        <w:rPr>
          <w:rFonts w:ascii="Times New Roman" w:hAnsi="Times New Roman" w:cs="Times New Roman"/>
        </w:rPr>
        <w:instrText xml:space="preserve"> INCLUDEPICTURE "/Users/saisameeravoleti/Library/Group Containers/UBF8T346G9.ms/WebArchiveCopyPasteTempFiles/com.microsoft.Word/content?id=file_000000001b7c720882a1b12f9bf51fbe&amp;ts=490798&amp;p=fs&amp;cid=1&amp;sig=d9fb62452078da5204903b20639a73caf89f1e31777e43a8832898fe2d900c82&amp;v=0" \* MERGEFORMATINET </w:instrText>
      </w:r>
      <w:r w:rsidRPr="00FE55A5">
        <w:rPr>
          <w:rFonts w:ascii="Times New Roman" w:hAnsi="Times New Roman" w:cs="Times New Roman"/>
        </w:rPr>
        <w:fldChar w:fldCharType="separate"/>
      </w:r>
      <w:r w:rsidRPr="00FE55A5">
        <w:rPr>
          <w:rFonts w:ascii="Times New Roman" w:hAnsi="Times New Roman" w:cs="Times New Roman"/>
          <w:noProof/>
        </w:rPr>
        <w:drawing>
          <wp:inline distT="0" distB="0" distL="0" distR="0" wp14:anchorId="52EF2A93" wp14:editId="3C4122A4">
            <wp:extent cx="5731510" cy="3820795"/>
            <wp:effectExtent l="0" t="0" r="0" b="1905"/>
            <wp:docPr id="92557532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55A5">
        <w:rPr>
          <w:rFonts w:ascii="Times New Roman" w:hAnsi="Times New Roman" w:cs="Times New Roman"/>
        </w:rPr>
        <w:fldChar w:fldCharType="end"/>
      </w: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Description:</w:t>
      </w: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  <w:t xml:space="preserve">User → 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FastAPI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→ ML Pipeline → 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MLflow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FastAPI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→ Docker → Kubernetes</w:t>
      </w: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Kubernetes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→ Logs &amp; Metrics</w:t>
      </w:r>
    </w:p>
    <w:p w:rsidR="00FE55A5" w:rsidRPr="00FE55A5" w:rsidRDefault="00FE55A5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16. Project Structure</w:t>
      </w:r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heart-disease-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mlops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/</w:t>
      </w:r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├── 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api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/</w:t>
      </w:r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├── 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src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/</w:t>
      </w:r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├── tests/</w:t>
      </w:r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├── k8s/</w:t>
      </w:r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├── models/</w:t>
      </w:r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├── reports/</w:t>
      </w:r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├── screenshots/</w:t>
      </w:r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├── .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github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/workflows/</w:t>
      </w:r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├── 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Dockerfile</w:t>
      </w:r>
      <w:proofErr w:type="spellEnd"/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├── requirements.txt</w:t>
      </w:r>
    </w:p>
    <w:p w:rsid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├── README.md</w:t>
      </w:r>
    </w:p>
    <w:p w:rsid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:rsid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:rsid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:rsid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:rsidR="00FE55A5" w:rsidRPr="00FE55A5" w:rsidRDefault="00FE55A5" w:rsidP="00FE55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lastRenderedPageBreak/>
        <w:t>17. Repository Link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hyperlink r:id="rId24" w:tgtFrame="_new" w:history="1">
        <w:r w:rsidRPr="00FE55A5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GB"/>
            <w14:ligatures w14:val="none"/>
          </w:rPr>
          <w:t>https://github.com/2024aa05018/heart-disease-mlops</w:t>
        </w:r>
      </w:hyperlink>
    </w:p>
    <w:p w:rsidR="00FE55A5" w:rsidRPr="00FE55A5" w:rsidRDefault="00C24379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C24379">
        <w:rPr>
          <w:rFonts w:ascii="Times New Roman" w:eastAsia="Times New Roman" w:hAnsi="Times New Roman" w:cs="Times New Roman"/>
          <w:noProof/>
          <w:kern w:val="0"/>
          <w:lang w:eastAsia="en-GB"/>
        </w:rPr>
        <w:pict>
          <v:rect id="_x0000_i1025" alt="" style="width:451.3pt;height:.05pt;mso-width-percent:0;mso-height-percent:0;mso-width-percent:0;mso-height-percent:0" o:hralign="center" o:hrstd="t" o:hrnoshade="t" o:hr="t" fillcolor="black" stroked="f"/>
        </w:pict>
      </w:r>
    </w:p>
    <w:p w:rsidR="00FE55A5" w:rsidRPr="00FE55A5" w:rsidRDefault="00FE55A5" w:rsidP="00FE55A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18. Conclusion</w:t>
      </w:r>
    </w:p>
    <w:p w:rsidR="00FE55A5" w:rsidRPr="00FE55A5" w:rsidRDefault="00FE55A5" w:rsidP="00FE55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This project demonstrates a production-grade </w:t>
      </w:r>
      <w:proofErr w:type="spellStart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MLOps</w:t>
      </w:r>
      <w:proofErr w:type="spellEnd"/>
      <w:r w:rsidRPr="00FE55A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pipeline implementing best practices for automation, reproducibility, deployment, and monitoring. The system can be extended to cloud deployment, advanced monitoring stacks, and continuous retraining workflows.</w:t>
      </w:r>
    </w:p>
    <w:p w:rsidR="00D15A03" w:rsidRPr="00FE55A5" w:rsidRDefault="00D15A03" w:rsidP="00FE55A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sectPr w:rsidR="00D15A03" w:rsidRPr="00FE55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01C98"/>
    <w:multiLevelType w:val="multilevel"/>
    <w:tmpl w:val="3D2C2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E4775C"/>
    <w:multiLevelType w:val="multilevel"/>
    <w:tmpl w:val="B8D8C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924C9D"/>
    <w:multiLevelType w:val="multilevel"/>
    <w:tmpl w:val="EE2A7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9F18F5"/>
    <w:multiLevelType w:val="multilevel"/>
    <w:tmpl w:val="3E8C1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E712D8"/>
    <w:multiLevelType w:val="multilevel"/>
    <w:tmpl w:val="39AC0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8B4169B"/>
    <w:multiLevelType w:val="multilevel"/>
    <w:tmpl w:val="CC5C7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9412EAA"/>
    <w:multiLevelType w:val="multilevel"/>
    <w:tmpl w:val="11DA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54012B"/>
    <w:multiLevelType w:val="multilevel"/>
    <w:tmpl w:val="1B5E3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1E61E3"/>
    <w:multiLevelType w:val="multilevel"/>
    <w:tmpl w:val="0CA2F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6476194"/>
    <w:multiLevelType w:val="multilevel"/>
    <w:tmpl w:val="91BC7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C760EDF"/>
    <w:multiLevelType w:val="multilevel"/>
    <w:tmpl w:val="8B945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EE4358F"/>
    <w:multiLevelType w:val="multilevel"/>
    <w:tmpl w:val="ED64A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DEE2AEF"/>
    <w:multiLevelType w:val="multilevel"/>
    <w:tmpl w:val="ADF88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3F27D95"/>
    <w:multiLevelType w:val="multilevel"/>
    <w:tmpl w:val="0C0C7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59422DB"/>
    <w:multiLevelType w:val="multilevel"/>
    <w:tmpl w:val="D040D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DED6060"/>
    <w:multiLevelType w:val="multilevel"/>
    <w:tmpl w:val="2B049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3D62D63"/>
    <w:multiLevelType w:val="multilevel"/>
    <w:tmpl w:val="FA844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6992E59"/>
    <w:multiLevelType w:val="multilevel"/>
    <w:tmpl w:val="AB16F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FBC2821"/>
    <w:multiLevelType w:val="multilevel"/>
    <w:tmpl w:val="89421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05178018">
    <w:abstractNumId w:val="6"/>
  </w:num>
  <w:num w:numId="2" w16cid:durableId="1729719707">
    <w:abstractNumId w:val="14"/>
  </w:num>
  <w:num w:numId="3" w16cid:durableId="694968625">
    <w:abstractNumId w:val="4"/>
  </w:num>
  <w:num w:numId="4" w16cid:durableId="1241406556">
    <w:abstractNumId w:val="15"/>
  </w:num>
  <w:num w:numId="5" w16cid:durableId="1639338621">
    <w:abstractNumId w:val="16"/>
  </w:num>
  <w:num w:numId="6" w16cid:durableId="39323584">
    <w:abstractNumId w:val="12"/>
  </w:num>
  <w:num w:numId="7" w16cid:durableId="1291715168">
    <w:abstractNumId w:val="1"/>
  </w:num>
  <w:num w:numId="8" w16cid:durableId="526212989">
    <w:abstractNumId w:val="10"/>
  </w:num>
  <w:num w:numId="9" w16cid:durableId="1867712181">
    <w:abstractNumId w:val="2"/>
  </w:num>
  <w:num w:numId="10" w16cid:durableId="1657031777">
    <w:abstractNumId w:val="18"/>
  </w:num>
  <w:num w:numId="11" w16cid:durableId="1873688817">
    <w:abstractNumId w:val="13"/>
  </w:num>
  <w:num w:numId="12" w16cid:durableId="57942137">
    <w:abstractNumId w:val="7"/>
  </w:num>
  <w:num w:numId="13" w16cid:durableId="1038241119">
    <w:abstractNumId w:val="17"/>
  </w:num>
  <w:num w:numId="14" w16cid:durableId="786312062">
    <w:abstractNumId w:val="0"/>
  </w:num>
  <w:num w:numId="15" w16cid:durableId="1996107106">
    <w:abstractNumId w:val="9"/>
  </w:num>
  <w:num w:numId="16" w16cid:durableId="307324115">
    <w:abstractNumId w:val="11"/>
  </w:num>
  <w:num w:numId="17" w16cid:durableId="449862179">
    <w:abstractNumId w:val="8"/>
  </w:num>
  <w:num w:numId="18" w16cid:durableId="428964238">
    <w:abstractNumId w:val="5"/>
  </w:num>
  <w:num w:numId="19" w16cid:durableId="28050280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A03"/>
    <w:rsid w:val="00541FDE"/>
    <w:rsid w:val="00C24379"/>
    <w:rsid w:val="00D15A03"/>
    <w:rsid w:val="00FE5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EE50B"/>
  <w15:chartTrackingRefBased/>
  <w15:docId w15:val="{AEC7BD4F-A450-504A-B5B0-03EEE8976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5A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5A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5A0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5A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5A0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5A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5A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5A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5A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5A0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15A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15A0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5A0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5A0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5A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5A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5A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5A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5A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5A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5A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5A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5A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5A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5A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5A0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5A0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5A0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5A03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FE55A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FE55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customStyle="1" w:styleId="apple-converted-space">
    <w:name w:val="apple-converted-space"/>
    <w:basedOn w:val="DefaultParagraphFont"/>
    <w:rsid w:val="00FE55A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55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55A5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FE55A5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FE55A5"/>
  </w:style>
  <w:style w:type="character" w:styleId="Emphasis">
    <w:name w:val="Emphasis"/>
    <w:basedOn w:val="DefaultParagraphFont"/>
    <w:uiPriority w:val="20"/>
    <w:qFormat/>
    <w:rsid w:val="00FE55A5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FE55A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github.com/2024aa05018/heart-disease-mlops?utm_source=chatgpt.co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17</Pages>
  <Words>938</Words>
  <Characters>5347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Sameera Voleti</dc:creator>
  <cp:keywords/>
  <dc:description/>
  <cp:lastModifiedBy>6554</cp:lastModifiedBy>
  <cp:revision>1</cp:revision>
  <dcterms:created xsi:type="dcterms:W3CDTF">2025-12-27T21:15:00Z</dcterms:created>
  <dcterms:modified xsi:type="dcterms:W3CDTF">2025-12-27T22:36:00Z</dcterms:modified>
</cp:coreProperties>
</file>